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696"/>
        <w:tblW w:w="10064" w:type="dxa"/>
        <w:tblLayout w:type="fixed"/>
        <w:tblLook w:val="04A0" w:firstRow="1" w:lastRow="0" w:firstColumn="1" w:lastColumn="0" w:noHBand="0" w:noVBand="1"/>
      </w:tblPr>
      <w:tblGrid>
        <w:gridCol w:w="704"/>
        <w:gridCol w:w="1281"/>
        <w:gridCol w:w="4536"/>
        <w:gridCol w:w="1559"/>
        <w:gridCol w:w="1984"/>
      </w:tblGrid>
      <w:tr w:rsidR="00F72DCB" w:rsidRPr="00986182" w14:paraId="7C3FCF7E" w14:textId="77777777" w:rsidTr="00FC1C6B">
        <w:trPr>
          <w:trHeight w:val="11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</w:tcPr>
          <w:p w14:paraId="7F4D9DA3" w14:textId="77777777" w:rsidR="00F72DCB" w:rsidRPr="00986182" w:rsidRDefault="00F72DCB" w:rsidP="00FC1C6B">
            <w:pPr>
              <w:jc w:val="center"/>
              <w:rPr>
                <w:sz w:val="22"/>
              </w:rPr>
            </w:pPr>
            <w:bookmarkStart w:id="0" w:name="_Hlk13602122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5FA585DA" w14:textId="77777777" w:rsidR="00F72DCB" w:rsidRPr="00576002" w:rsidRDefault="00F72DCB" w:rsidP="00FC1C6B">
            <w:pPr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576002">
              <w:rPr>
                <w:b/>
                <w:sz w:val="20"/>
                <w:szCs w:val="20"/>
              </w:rPr>
              <w:t>CONTEÚDO/</w:t>
            </w:r>
          </w:p>
          <w:p w14:paraId="6C0CDDF9" w14:textId="77777777" w:rsidR="00F72DCB" w:rsidRPr="00576002" w:rsidRDefault="00F72DCB" w:rsidP="00FC1C6B">
            <w:pPr>
              <w:spacing w:after="0"/>
              <w:ind w:firstLine="0"/>
              <w:jc w:val="center"/>
              <w:rPr>
                <w:rFonts w:cs="Calibri"/>
                <w:b/>
                <w:sz w:val="20"/>
                <w:szCs w:val="20"/>
              </w:rPr>
            </w:pPr>
            <w:r w:rsidRPr="00576002">
              <w:rPr>
                <w:b/>
                <w:sz w:val="20"/>
                <w:szCs w:val="20"/>
              </w:rPr>
              <w:t>OBJETIVOS</w:t>
            </w:r>
          </w:p>
          <w:p w14:paraId="44AC9B3C" w14:textId="77777777" w:rsidR="00F72DCB" w:rsidRPr="00986182" w:rsidRDefault="00F72DCB" w:rsidP="00FC1C6B">
            <w:pPr>
              <w:ind w:firstLine="0"/>
              <w:jc w:val="center"/>
              <w:rPr>
                <w:b/>
                <w:sz w:val="22"/>
              </w:rPr>
            </w:pPr>
            <w:r w:rsidRPr="00576002">
              <w:rPr>
                <w:b/>
                <w:sz w:val="20"/>
                <w:szCs w:val="20"/>
              </w:rPr>
              <w:t>(o que?)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2CCC175A" w14:textId="77777777" w:rsidR="00F72DCB" w:rsidRPr="00576002" w:rsidRDefault="00F72DCB" w:rsidP="00FC1C6B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76002">
              <w:rPr>
                <w:b/>
                <w:sz w:val="20"/>
                <w:szCs w:val="20"/>
              </w:rPr>
              <w:t>ENCAMINHAMENTOS METODOLÓGICOS (como?)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vAlign w:val="center"/>
            <w:hideMark/>
          </w:tcPr>
          <w:p w14:paraId="2CA8A745" w14:textId="77777777" w:rsidR="00F72DCB" w:rsidRPr="00576002" w:rsidRDefault="00F72DCB" w:rsidP="00FC1C6B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76002">
              <w:rPr>
                <w:b/>
                <w:sz w:val="20"/>
                <w:szCs w:val="20"/>
              </w:rPr>
              <w:t>RECURSOS (com o quê?)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14:paraId="5D25D828" w14:textId="77777777" w:rsidR="00F72DCB" w:rsidRPr="00576002" w:rsidRDefault="00F72DCB" w:rsidP="00FC1C6B">
            <w:pPr>
              <w:spacing w:after="0"/>
              <w:ind w:firstLine="0"/>
              <w:jc w:val="center"/>
              <w:rPr>
                <w:b/>
                <w:sz w:val="20"/>
                <w:szCs w:val="20"/>
              </w:rPr>
            </w:pPr>
            <w:r w:rsidRPr="00576002">
              <w:rPr>
                <w:b/>
                <w:sz w:val="20"/>
                <w:szCs w:val="20"/>
              </w:rPr>
              <w:t>CRITÉRIOS DE AVALIAÇÃO</w:t>
            </w:r>
          </w:p>
          <w:p w14:paraId="0FE26B6C" w14:textId="77777777" w:rsidR="00F72DCB" w:rsidRPr="00576002" w:rsidRDefault="00F72DCB" w:rsidP="00FC1C6B">
            <w:pPr>
              <w:spacing w:after="0"/>
              <w:ind w:firstLine="0"/>
              <w:jc w:val="center"/>
              <w:rPr>
                <w:sz w:val="20"/>
                <w:szCs w:val="20"/>
              </w:rPr>
            </w:pPr>
            <w:r w:rsidRPr="00576002">
              <w:rPr>
                <w:b/>
                <w:sz w:val="20"/>
                <w:szCs w:val="20"/>
              </w:rPr>
              <w:t>(deu certo?)</w:t>
            </w:r>
          </w:p>
        </w:tc>
      </w:tr>
      <w:tr w:rsidR="00F72DCB" w:rsidRPr="00986182" w14:paraId="4AFDBB04" w14:textId="77777777" w:rsidTr="00FC1C6B">
        <w:trPr>
          <w:cantSplit/>
          <w:trHeight w:val="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textDirection w:val="btLr"/>
            <w:vAlign w:val="center"/>
            <w:hideMark/>
          </w:tcPr>
          <w:p w14:paraId="37081CFE" w14:textId="77777777" w:rsidR="00F72DCB" w:rsidRPr="00986182" w:rsidRDefault="00F72DCB" w:rsidP="00FC1C6B">
            <w:pPr>
              <w:ind w:firstLine="0"/>
              <w:jc w:val="center"/>
              <w:rPr>
                <w:rFonts w:cs="Arial"/>
                <w:sz w:val="22"/>
              </w:rPr>
            </w:pPr>
            <w:r w:rsidRPr="00576002">
              <w:rPr>
                <w:b/>
                <w:sz w:val="20"/>
                <w:szCs w:val="20"/>
              </w:rPr>
              <w:t>Ensino Médio – 2ºA/B/C/D e 3ºA/B/</w:t>
            </w: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4D1ECE" w14:textId="77777777" w:rsidR="00F72DCB" w:rsidRPr="00986182" w:rsidRDefault="00F72DCB" w:rsidP="00FC1C6B">
            <w:pPr>
              <w:ind w:firstLine="0"/>
              <w:jc w:val="center"/>
              <w:rPr>
                <w:sz w:val="22"/>
              </w:rPr>
            </w:pPr>
          </w:p>
          <w:p w14:paraId="22A39935" w14:textId="77777777" w:rsidR="00F72DCB" w:rsidRPr="00576002" w:rsidRDefault="00F72DCB" w:rsidP="00FC1C6B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76002">
              <w:rPr>
                <w:b/>
                <w:sz w:val="20"/>
                <w:szCs w:val="20"/>
              </w:rPr>
              <w:t>Jogos Interpretativos</w:t>
            </w:r>
          </w:p>
          <w:p w14:paraId="79394DF5" w14:textId="77777777" w:rsidR="00F72DCB" w:rsidRPr="00576002" w:rsidRDefault="00F72DCB" w:rsidP="00FC1C6B">
            <w:pPr>
              <w:ind w:firstLine="0"/>
              <w:jc w:val="center"/>
              <w:rPr>
                <w:sz w:val="20"/>
                <w:szCs w:val="20"/>
              </w:rPr>
            </w:pPr>
            <w:r w:rsidRPr="00576002">
              <w:rPr>
                <w:sz w:val="20"/>
                <w:szCs w:val="20"/>
              </w:rPr>
              <w:t>- Vivenciar os jogos interpretativos como elemento da cultura corporal.</w:t>
            </w:r>
          </w:p>
          <w:p w14:paraId="2670A9B0" w14:textId="77777777" w:rsidR="00F72DCB" w:rsidRPr="00986182" w:rsidRDefault="00F72DCB" w:rsidP="00FC1C6B">
            <w:pPr>
              <w:ind w:firstLine="0"/>
              <w:jc w:val="center"/>
              <w:rPr>
                <w:sz w:val="22"/>
              </w:rPr>
            </w:pPr>
          </w:p>
          <w:p w14:paraId="4B2A9E2D" w14:textId="77777777" w:rsidR="00F72DCB" w:rsidRPr="00986182" w:rsidRDefault="00F72DCB" w:rsidP="00FC1C6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030B00" w14:textId="77777777" w:rsidR="00F72DCB" w:rsidRPr="00576002" w:rsidRDefault="00F72DCB" w:rsidP="00FC1C6B">
            <w:pPr>
              <w:ind w:firstLine="0"/>
              <w:rPr>
                <w:sz w:val="20"/>
                <w:szCs w:val="20"/>
              </w:rPr>
            </w:pPr>
            <w:r w:rsidRPr="00576002">
              <w:rPr>
                <w:sz w:val="20"/>
                <w:szCs w:val="20"/>
              </w:rPr>
              <w:t xml:space="preserve">O </w:t>
            </w:r>
            <w:proofErr w:type="spellStart"/>
            <w:r w:rsidRPr="00576002">
              <w:rPr>
                <w:sz w:val="20"/>
                <w:szCs w:val="20"/>
              </w:rPr>
              <w:t>Rpg</w:t>
            </w:r>
            <w:proofErr w:type="spellEnd"/>
            <w:r w:rsidRPr="00576002">
              <w:rPr>
                <w:sz w:val="20"/>
                <w:szCs w:val="20"/>
              </w:rPr>
              <w:t xml:space="preserve">, (Role </w:t>
            </w:r>
            <w:proofErr w:type="spellStart"/>
            <w:r w:rsidRPr="00576002">
              <w:rPr>
                <w:sz w:val="20"/>
                <w:szCs w:val="20"/>
              </w:rPr>
              <w:t>Playing</w:t>
            </w:r>
            <w:proofErr w:type="spellEnd"/>
            <w:r w:rsidRPr="00576002">
              <w:rPr>
                <w:sz w:val="20"/>
                <w:szCs w:val="20"/>
              </w:rPr>
              <w:t xml:space="preserve"> Game) é um jogo em que se interpreta papéis e cria-se uma narrativa colaborativamente entre os jogadores. Primeiramente os professores serão os mediadores do jogo, criando uma apresentação teórica dessa modalidade, a fim de introduzi-la aos estudantes.</w:t>
            </w:r>
          </w:p>
          <w:p w14:paraId="38C9D2FF" w14:textId="77777777" w:rsidR="00F72DCB" w:rsidRPr="00576002" w:rsidRDefault="00F72DCB" w:rsidP="00FC1C6B">
            <w:pPr>
              <w:ind w:firstLine="0"/>
              <w:rPr>
                <w:sz w:val="20"/>
                <w:szCs w:val="20"/>
              </w:rPr>
            </w:pPr>
            <w:r w:rsidRPr="00576002">
              <w:rPr>
                <w:sz w:val="20"/>
                <w:szCs w:val="20"/>
              </w:rPr>
              <w:t xml:space="preserve">Após a aula introdutória do conteúdo, com uma apresentação teórica, a iniciação à proposta criada será dada pelo jogo “detetive”, onde os alunos serão predispostos em círculo dentro da sala de aula, enquanto serão distribuídos papéis que contêm os personagens: 1 assassino, 1 detetive e o restante dos alunos serão contados, dessa forma serão incluídas as vítimas. Na sequência o jogo começará a ser dificultado, pois passará a possuir 2 assassinos e 2 detetives, dessa forma a expectativa perante ao jogo começa a ser aumentada. Após primeiro contato com o jogo detetive em sua maneira simplificada será realizada também uma variação desse jogo recebendo uma modificação embasada no RPG.  </w:t>
            </w:r>
          </w:p>
          <w:p w14:paraId="31B04BDE" w14:textId="77777777" w:rsidR="00F72DCB" w:rsidRPr="00576002" w:rsidRDefault="00F72DCB" w:rsidP="00FC1C6B">
            <w:pPr>
              <w:ind w:firstLine="0"/>
              <w:rPr>
                <w:sz w:val="20"/>
                <w:szCs w:val="20"/>
              </w:rPr>
            </w:pPr>
            <w:r w:rsidRPr="00576002">
              <w:rPr>
                <w:sz w:val="20"/>
                <w:szCs w:val="20"/>
              </w:rPr>
              <w:t xml:space="preserve">A sala será predisposta de maneira que comporte o cenário, tal qual representará um museu, onde obras de artes estão expostas. Um dos alunos através de sorteio passará a se portar como assassino, perpassando pelas obras em virtude de assassinar todas as vítimas, de modo que ao passar pelos outros personagens o assassino deverá piscar para que seja simbolizado o assassinato, quando não houver mais vítimas o jogo se encerra. </w:t>
            </w:r>
          </w:p>
          <w:p w14:paraId="535B4536" w14:textId="77777777" w:rsidR="00F72DCB" w:rsidRPr="003E5567" w:rsidRDefault="00F72DCB" w:rsidP="00FC1C6B">
            <w:pPr>
              <w:ind w:firstLine="0"/>
              <w:rPr>
                <w:sz w:val="22"/>
              </w:rPr>
            </w:pPr>
            <w:r w:rsidRPr="003E5567">
              <w:rPr>
                <w:sz w:val="20"/>
                <w:szCs w:val="20"/>
              </w:rPr>
              <w:t>Outra maneira que será iniciada com os alunos é a de inclusão de novos personagens para brincadeira, dessa forma os alunos desenvolverão seus sistemas cognitivos dentro das atividades de RPG; em sala a atividade criará um contexto de roubo ao museu, onde serão utilizados 4 personagens: Ladrão, detetive, policial e visitante. O objetivo do ladrão é roubar todas as obras de artes sem que o policial perceba que isso está acontecendo nem que desconfie de si, para tanto o policial contará com o auxílio do detetive, esse que poderá delatar o ladrão de forma discreta, mas não podendo o prender, cabe ao policial acatar a ajuda do detetive ou não. As obras precisam ser todas roubadas ou o ladrão precisa ser preso dentro de 5 minutos, caso isso não ocorra, o policial levará todos presentes no museu até a delegacia, onde fará interrogações até</w:t>
            </w:r>
            <w:r w:rsidRPr="003E5567">
              <w:rPr>
                <w:sz w:val="22"/>
              </w:rPr>
              <w:t xml:space="preserve"> </w:t>
            </w:r>
            <w:r w:rsidRPr="003E5567">
              <w:rPr>
                <w:sz w:val="20"/>
                <w:szCs w:val="20"/>
              </w:rPr>
              <w:t>identificar o ladrão, os visitantes podem ser aliados ao ladrão ou imparciais.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7AFFFB" w14:textId="77777777" w:rsidR="00F72DCB" w:rsidRPr="00576002" w:rsidRDefault="00F72DCB" w:rsidP="00FC1C6B">
            <w:pPr>
              <w:ind w:firstLine="0"/>
              <w:jc w:val="center"/>
              <w:rPr>
                <w:sz w:val="20"/>
                <w:szCs w:val="20"/>
              </w:rPr>
            </w:pPr>
            <w:r w:rsidRPr="00986182">
              <w:rPr>
                <w:sz w:val="22"/>
              </w:rPr>
              <w:t xml:space="preserve">- </w:t>
            </w:r>
            <w:r w:rsidRPr="00576002">
              <w:rPr>
                <w:sz w:val="20"/>
                <w:szCs w:val="20"/>
              </w:rPr>
              <w:t>Sala de Aula</w:t>
            </w:r>
          </w:p>
          <w:p w14:paraId="5CBB3871" w14:textId="77777777" w:rsidR="00F72DCB" w:rsidRPr="00576002" w:rsidRDefault="00F72DCB" w:rsidP="00FC1C6B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1571356C" w14:textId="77777777" w:rsidR="00F72DCB" w:rsidRPr="00576002" w:rsidRDefault="00F72DCB" w:rsidP="00FC1C6B">
            <w:pPr>
              <w:ind w:firstLine="0"/>
              <w:jc w:val="center"/>
              <w:rPr>
                <w:sz w:val="20"/>
                <w:szCs w:val="20"/>
              </w:rPr>
            </w:pPr>
            <w:r w:rsidRPr="00576002">
              <w:rPr>
                <w:sz w:val="20"/>
                <w:szCs w:val="20"/>
              </w:rPr>
              <w:t>- Folhas sulfite</w:t>
            </w:r>
          </w:p>
          <w:p w14:paraId="331B3911" w14:textId="77777777" w:rsidR="00F72DCB" w:rsidRPr="00576002" w:rsidRDefault="00F72DCB" w:rsidP="00FC1C6B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366909EF" w14:textId="77777777" w:rsidR="00F72DCB" w:rsidRPr="00576002" w:rsidRDefault="00F72DCB" w:rsidP="00FC1C6B">
            <w:pPr>
              <w:ind w:firstLine="0"/>
              <w:jc w:val="center"/>
              <w:rPr>
                <w:sz w:val="20"/>
                <w:szCs w:val="20"/>
              </w:rPr>
            </w:pPr>
            <w:r w:rsidRPr="00576002">
              <w:rPr>
                <w:sz w:val="20"/>
                <w:szCs w:val="20"/>
              </w:rPr>
              <w:t>- Espaço Externo</w:t>
            </w:r>
          </w:p>
          <w:p w14:paraId="76AED79C" w14:textId="77777777" w:rsidR="00F72DCB" w:rsidRPr="00576002" w:rsidRDefault="00F72DCB" w:rsidP="00FC1C6B">
            <w:pPr>
              <w:ind w:firstLine="0"/>
              <w:jc w:val="center"/>
              <w:rPr>
                <w:sz w:val="20"/>
                <w:szCs w:val="20"/>
              </w:rPr>
            </w:pPr>
          </w:p>
          <w:p w14:paraId="2C9267F2" w14:textId="77777777" w:rsidR="00F72DCB" w:rsidRPr="00576002" w:rsidRDefault="00F72DCB" w:rsidP="00FC1C6B">
            <w:pPr>
              <w:ind w:firstLine="0"/>
              <w:jc w:val="center"/>
              <w:rPr>
                <w:sz w:val="20"/>
                <w:szCs w:val="20"/>
              </w:rPr>
            </w:pPr>
            <w:r w:rsidRPr="00576002">
              <w:rPr>
                <w:sz w:val="20"/>
                <w:szCs w:val="20"/>
              </w:rPr>
              <w:t>- Imagens de obras de arte</w:t>
            </w:r>
          </w:p>
          <w:p w14:paraId="07AA7487" w14:textId="77777777" w:rsidR="00F72DCB" w:rsidRPr="00576002" w:rsidRDefault="00F72DCB" w:rsidP="00FC1C6B">
            <w:pPr>
              <w:ind w:firstLine="0"/>
              <w:jc w:val="center"/>
              <w:rPr>
                <w:sz w:val="20"/>
                <w:szCs w:val="20"/>
              </w:rPr>
            </w:pPr>
            <w:r w:rsidRPr="00576002">
              <w:rPr>
                <w:sz w:val="20"/>
                <w:szCs w:val="20"/>
              </w:rPr>
              <w:t>- Bancos e mesas</w:t>
            </w:r>
          </w:p>
          <w:p w14:paraId="314508B4" w14:textId="77777777" w:rsidR="00F72DCB" w:rsidRPr="00986182" w:rsidRDefault="00F72DCB" w:rsidP="00FC1C6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BAEE" w14:textId="77777777" w:rsidR="00F72DCB" w:rsidRPr="00576002" w:rsidRDefault="00F72DCB" w:rsidP="00FC1C6B">
            <w:pPr>
              <w:pStyle w:val="Corpodetexto"/>
              <w:spacing w:after="0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14:paraId="7FEF189F" w14:textId="77777777" w:rsidR="00F72DCB" w:rsidRPr="00576002" w:rsidRDefault="00F72DCB" w:rsidP="00FC1C6B">
            <w:pPr>
              <w:ind w:firstLine="0"/>
              <w:rPr>
                <w:sz w:val="20"/>
                <w:szCs w:val="20"/>
              </w:rPr>
            </w:pPr>
            <w:r w:rsidRPr="00576002">
              <w:rPr>
                <w:sz w:val="20"/>
                <w:szCs w:val="20"/>
              </w:rPr>
              <w:t>As primeiras atividades foram desenvolvidas em um dia propicio, pois nessa semana o tempo chuvoso culminou com a proposta do detetive em sala, fazendo com que a turma inteira participasse da proposta. Fizemos algumas rodadas e ao final, abrimos espaço para as turmas sugerirem novos personagens para a atividade. No geral, as aulas realizadas com a proposta de vivenciar os jogos interpretativos foram inovadoras e motivantes tanto para os alunos e alunas quanto para nós professores.</w:t>
            </w:r>
          </w:p>
          <w:p w14:paraId="129075A3" w14:textId="77777777" w:rsidR="00F72DCB" w:rsidRPr="00576002" w:rsidRDefault="00F72DCB" w:rsidP="00FC1C6B">
            <w:pPr>
              <w:pStyle w:val="Corpodetexto"/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</w:tbl>
    <w:p w14:paraId="02FC6944" w14:textId="77777777" w:rsidR="00F72DCB" w:rsidRDefault="00F72DCB" w:rsidP="00F72DCB">
      <w:pPr>
        <w:ind w:firstLine="0"/>
        <w:rPr>
          <w:b/>
          <w:sz w:val="20"/>
          <w:szCs w:val="20"/>
        </w:rPr>
      </w:pPr>
      <w:r w:rsidRPr="003E5567">
        <w:rPr>
          <w:b/>
          <w:bCs/>
          <w:sz w:val="20"/>
          <w:szCs w:val="20"/>
        </w:rPr>
        <w:t>TABELA 1</w:t>
      </w:r>
      <w:r w:rsidRPr="003E5567">
        <w:rPr>
          <w:sz w:val="20"/>
          <w:szCs w:val="20"/>
        </w:rPr>
        <w:t>: Planejamento de aulas da semana do dia 20/06/16 ao dia 24/06/16.</w:t>
      </w:r>
    </w:p>
    <w:p w14:paraId="285EFCE4" w14:textId="77777777" w:rsidR="00F72DCB" w:rsidRPr="003E5567" w:rsidRDefault="00F72DCB" w:rsidP="00F72DCB">
      <w:pPr>
        <w:jc w:val="center"/>
        <w:rPr>
          <w:sz w:val="20"/>
          <w:szCs w:val="20"/>
        </w:rPr>
      </w:pPr>
      <w:r w:rsidRPr="003E5567">
        <w:rPr>
          <w:b/>
          <w:sz w:val="20"/>
          <w:szCs w:val="20"/>
        </w:rPr>
        <w:t>FONTE</w:t>
      </w:r>
      <w:r w:rsidRPr="003E5567">
        <w:rPr>
          <w:sz w:val="20"/>
          <w:szCs w:val="20"/>
        </w:rPr>
        <w:t>: Os autores – Subprojeto 0: PIBID/UFPR (2016)</w:t>
      </w:r>
    </w:p>
    <w:p w14:paraId="5F189098" w14:textId="77777777" w:rsidR="00581158" w:rsidRDefault="00581158">
      <w:bookmarkStart w:id="1" w:name="_GoBack"/>
      <w:bookmarkEnd w:id="0"/>
      <w:bookmarkEnd w:id="1"/>
    </w:p>
    <w:sectPr w:rsidR="005811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CB"/>
    <w:rsid w:val="00581158"/>
    <w:rsid w:val="00F7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99C9"/>
  <w15:chartTrackingRefBased/>
  <w15:docId w15:val="{37890C50-2434-4577-BB7B-402B7F98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DCB"/>
    <w:pPr>
      <w:spacing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F72DCB"/>
    <w:pPr>
      <w:suppressAutoHyphens/>
      <w:spacing w:after="140" w:line="288" w:lineRule="auto"/>
      <w:ind w:left="714" w:hanging="357"/>
    </w:pPr>
    <w:rPr>
      <w:rFonts w:ascii="Calibri" w:eastAsia="Calibri" w:hAnsi="Calibri" w:cs="Times New Roman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F72DCB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2795</Characters>
  <Application>Microsoft Office Word</Application>
  <DocSecurity>0</DocSecurity>
  <Lines>54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 Lezan</dc:creator>
  <cp:keywords/>
  <dc:description/>
  <cp:lastModifiedBy>João Pedro Lezan</cp:lastModifiedBy>
  <cp:revision>1</cp:revision>
  <dcterms:created xsi:type="dcterms:W3CDTF">2019-07-23T16:48:00Z</dcterms:created>
  <dcterms:modified xsi:type="dcterms:W3CDTF">2019-07-23T16:48:00Z</dcterms:modified>
</cp:coreProperties>
</file>